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74DC53" wp14:paraId="2C078E63" wp14:textId="41F6D5FB">
      <w:pPr>
        <w:rPr>
          <w:sz w:val="60"/>
          <w:szCs w:val="60"/>
        </w:rPr>
      </w:pPr>
      <w:r w:rsidRPr="3674DC53" w:rsidR="62AA30B4">
        <w:rPr>
          <w:sz w:val="60"/>
          <w:szCs w:val="60"/>
        </w:rPr>
        <w:t>Annual Reflection Report – 2025</w:t>
      </w:r>
    </w:p>
    <w:p w:rsidR="3D30BE29" w:rsidP="3674DC53" w:rsidRDefault="3D30BE29" w14:paraId="67309B23" w14:textId="229A47EE">
      <w:pPr>
        <w:rPr>
          <w:sz w:val="32"/>
          <w:szCs w:val="32"/>
        </w:rPr>
      </w:pPr>
    </w:p>
    <w:p w:rsidR="62AA30B4" w:rsidP="3674DC53" w:rsidRDefault="62AA30B4" w14:paraId="6936682A" w14:textId="4BEE9547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40"/>
          <w:szCs w:val="40"/>
          <w:lang w:val="en-US"/>
        </w:rPr>
        <w:t>LETTER FROM THE CEO.</w:t>
      </w:r>
    </w:p>
    <w:p w:rsidR="62AA30B4" w:rsidP="4EAED1E4" w:rsidRDefault="62AA30B4" w14:paraId="61B14486" w14:textId="57FA7E69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At EYECAN, our vision is simple: to reach every islander living with sight loss and make sure they know about the support and services available to them. </w:t>
      </w:r>
    </w:p>
    <w:p w:rsidR="62AA30B4" w:rsidP="4EAED1E4" w:rsidRDefault="62AA30B4" w14:paraId="501F20C0" w14:textId="14F32B6A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Throughout 2025,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we’ve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continued to look for ways to make those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services as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accessible as possible. We know there may still be people in our community who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aren’t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aware of the help we can offer, and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that’s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why having such a dedicated team of volunteers and staff is so important so that we can keep pushing that message out. </w:t>
      </w:r>
    </w:p>
    <w:p w:rsidR="62AA30B4" w:rsidP="4EAED1E4" w:rsidRDefault="62AA30B4" w14:paraId="5ECBE158" w14:textId="3EA20886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Through our outreach and engagement, we take every opportunity to raise awareness of what we do and are always looking for new ways to connect. This year,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that’s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included working with key partners such as the Government of Jersey to help make our island a more inclusive and accessible place to live. </w:t>
      </w:r>
    </w:p>
    <w:p w:rsidR="62AA30B4" w:rsidP="4EAED1E4" w:rsidRDefault="62AA30B4" w14:paraId="1B5B7D90" w14:textId="04DCBDA1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We’ve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contributed to forums on topics like entertainment venues, the Opera House, the new hospital development, road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safety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and public spaces. Wherever possible, we involve people with lived experience so that feedback truly reflects those who know best. </w:t>
      </w:r>
    </w:p>
    <w:p w:rsidR="62AA30B4" w:rsidP="3674DC53" w:rsidRDefault="62AA30B4" w14:paraId="0F944D00" w14:textId="17B77F0C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We’ll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continue to play our part and value every opportunity to make a positive difference.</w:t>
      </w:r>
      <w:r w:rsidRPr="3674DC53" w:rsidR="64959E3E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- Mark </w:t>
      </w:r>
      <w:r w:rsidRPr="3674DC53" w:rsidR="64959E3E">
        <w:rPr>
          <w:rFonts w:ascii="Aptos" w:hAnsi="Aptos" w:eastAsia="Aptos" w:cs="Aptos"/>
          <w:noProof w:val="0"/>
          <w:sz w:val="32"/>
          <w:szCs w:val="32"/>
          <w:lang w:val="en-US"/>
        </w:rPr>
        <w:t>Coxshall</w:t>
      </w:r>
    </w:p>
    <w:p w:rsidR="4EAED1E4" w:rsidP="3674DC53" w:rsidRDefault="4EAED1E4" w14:paraId="71AF7C25" w14:textId="5DE65E7A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62AA30B4" w:rsidP="3674DC53" w:rsidRDefault="62AA30B4" w14:paraId="74DA9C2C" w14:textId="5CF0888D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40"/>
          <w:szCs w:val="40"/>
          <w:lang w:val="en-US"/>
        </w:rPr>
        <w:t>OUR MISSION &amp; VALUES.</w:t>
      </w:r>
    </w:p>
    <w:p w:rsidR="62AA30B4" w:rsidP="3674DC53" w:rsidRDefault="62AA30B4" w14:paraId="631AAA14" w14:textId="6084BDCF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Vision - To work collaboratively with partners, providing inclusive quality services to improve the lives of all islanders living with sight loss.</w:t>
      </w:r>
    </w:p>
    <w:p w:rsidR="4EAED1E4" w:rsidP="3674DC53" w:rsidRDefault="4EAED1E4" w14:paraId="24A824A9" w14:textId="38B70ADD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Mission -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Be creative and proactive to better understand the full impact of sight loss in Jersey. Listen to the voices of Islands living with sight loss and place their needs first.</w:t>
      </w:r>
    </w:p>
    <w:p w:rsidR="62AA30B4" w:rsidP="3674DC53" w:rsidRDefault="62AA30B4" w14:paraId="3225732C" w14:textId="6468914A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Values - Respectful.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Team work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. Dedicated. Collaboration. Community.</w:t>
      </w:r>
    </w:p>
    <w:p w:rsidR="3674DC53" w:rsidP="3674DC53" w:rsidRDefault="3674DC53" w14:paraId="41E99F1F" w14:textId="29CE886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62AA30B4" w:rsidP="3674DC53" w:rsidRDefault="62AA30B4" w14:paraId="6E3D1049" w14:textId="2F696B8B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40"/>
          <w:szCs w:val="40"/>
          <w:lang w:val="en-US"/>
        </w:rPr>
        <w:t>LISTENING TO OUR CLIENTS.</w:t>
      </w:r>
    </w:p>
    <w:p w:rsidR="62AA30B4" w:rsidP="3674DC53" w:rsidRDefault="62AA30B4" w14:paraId="08B7B619" w14:textId="7EBAE9D7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...is at the heart of what we do. This year, we carried out surveys to gather feedback on the services we provide, what else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you’d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like to see, and how you feel about the quality of our work. </w:t>
      </w:r>
    </w:p>
    <w:p w:rsidR="62AA30B4" w:rsidP="3674DC53" w:rsidRDefault="62AA30B4" w14:paraId="20F98067" w14:textId="49A86A7F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Feedback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isn’t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always easy to get, but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it’s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something we genuinely welcome so we can make sure our services meet your needs.</w:t>
      </w:r>
    </w:p>
    <w:p w:rsidR="62AA30B4" w:rsidP="3674DC53" w:rsidRDefault="62AA30B4" w14:paraId="07F895C4" w14:textId="728A5981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QUOTE: “Thank you Mark and the team for the amazing support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I’ve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received from EYECAN.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It’s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incredible — a real credit to the Jersey community.”</w:t>
      </w:r>
    </w:p>
    <w:p w:rsidR="62AA30B4" w:rsidP="3674DC53" w:rsidRDefault="62AA30B4" w14:paraId="3072BBBA" w14:textId="5A0CF067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Comments like this mean so much, and many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came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with great suggestions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we’ll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be exploring in 2026. These not only include the need to continue our pool activities that have been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very successful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but also cooking activities and cycling in conjunction with Move More of Jersey Sport. We will be exploring options to run a history club and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visits out to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venues such as Cineworld.</w:t>
      </w:r>
    </w:p>
    <w:p w:rsidR="3674DC53" w:rsidP="3674DC53" w:rsidRDefault="3674DC53" w14:paraId="1CF88832" w14:textId="0B3C475A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62AA30B4" w:rsidP="3674DC53" w:rsidRDefault="62AA30B4" w14:paraId="4632C1EE" w14:textId="6240E1E5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40"/>
          <w:szCs w:val="40"/>
          <w:lang w:val="en-US"/>
        </w:rPr>
        <w:t>VOUCHER SCHEME.</w:t>
      </w:r>
    </w:p>
    <w:p w:rsidR="62AA30B4" w:rsidP="3674DC53" w:rsidRDefault="62AA30B4" w14:paraId="5272E6BD" w14:textId="78AEAECD">
      <w:pPr>
        <w:pStyle w:val="Normal"/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We also reviewed the Children’s Charity Voucher Scheme, speaking to both opticians and families. The feedback confirmed how valuable this scheme is, and thanks to a generous legacy donation in 2025,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we’re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delighted to announce that it will continue for at least three more years. We will be announcing some exciting changes with the scheme in January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2026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.</w:t>
      </w:r>
    </w:p>
    <w:p w:rsidR="62AA30B4" w:rsidP="3674DC53" w:rsidRDefault="62AA30B4" w14:paraId="580E6C51" w14:textId="77D238A6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QUOTE: “Being a single parent with limited resources,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it’s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been helpful to obtain spectacles for my child knowing that I 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wouldn’t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have to wait until I had budgeted for it or “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made a plan</w:t>
      </w: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” so she could continue her daily activities without being visually impaired.”</w:t>
      </w:r>
    </w:p>
    <w:p w:rsidR="62AA30B4" w:rsidP="3674DC53" w:rsidRDefault="62AA30B4" w14:paraId="4B59316A" w14:textId="10695A24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2AA30B4">
        <w:rPr>
          <w:rFonts w:ascii="Aptos" w:hAnsi="Aptos" w:eastAsia="Aptos" w:cs="Aptos"/>
          <w:noProof w:val="0"/>
          <w:sz w:val="32"/>
          <w:szCs w:val="32"/>
          <w:lang w:val="en-US"/>
        </w:rPr>
        <w:t>Between 2021 and June 2025, EYECAN funded 3207 spectacle vouchers, paying £516,000 to ensure young people can secure their own spectacles.</w:t>
      </w:r>
    </w:p>
    <w:p w:rsidR="3674DC53" w:rsidP="3674DC53" w:rsidRDefault="3674DC53" w14:paraId="544D82E5" w14:textId="53F0855C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26ECDC00" w:rsidP="3674DC53" w:rsidRDefault="26ECDC00" w14:paraId="4B925190" w14:textId="57F7BF4D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40"/>
          <w:szCs w:val="40"/>
          <w:lang w:val="en-US"/>
        </w:rPr>
        <w:t>TEAM &amp; VOLUNTEERS.</w:t>
      </w:r>
    </w:p>
    <w:p w:rsidR="26ECDC00" w:rsidP="3674DC53" w:rsidRDefault="26ECDC00" w14:paraId="757F96D2" w14:textId="073237C8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2025 has been a year of investment in our volunteers and team. We introduced a new in-house training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programme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for volunteers, which was very well received.</w:t>
      </w:r>
    </w:p>
    <w:p w:rsidR="26ECDC00" w:rsidP="3674DC53" w:rsidRDefault="26ECDC00" w14:paraId="62E66B48" w14:textId="416F0636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Our team refreshed safety training for all activities, and two members achieved accredited qualifications in orientation and mobility training.</w:t>
      </w:r>
    </w:p>
    <w:p w:rsidR="26ECDC00" w:rsidP="3674DC53" w:rsidRDefault="26ECDC00" w14:paraId="583DB261" w14:textId="04934D63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This means we can offer even more support to help clients move around safely, which will be invaluable as we grow.</w:t>
      </w:r>
    </w:p>
    <w:p w:rsidR="26ECDC00" w:rsidP="3674DC53" w:rsidRDefault="26ECDC00" w14:paraId="39D767D2" w14:textId="34856522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We also set up an Advisory Board made up of volunteers with lived experience. Acting as a “critical friend,” they help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considered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feedback on decisions,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activities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and services. Two meetings have already taken place, and their input is proving invaluable.</w:t>
      </w:r>
    </w:p>
    <w:p w:rsidR="26ECDC00" w:rsidP="3674DC53" w:rsidRDefault="26ECDC00" w14:paraId="6C152C65" w14:textId="5DE9059F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Volunteers give EYECAN at least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2400 hours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of their time every year to help with transport and provisions to run our social activities.</w:t>
      </w:r>
    </w:p>
    <w:p w:rsidR="3674DC53" w:rsidP="3674DC53" w:rsidRDefault="3674DC53" w14:paraId="320529D1" w14:textId="5358384C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26ECDC00" w:rsidP="3674DC53" w:rsidRDefault="26ECDC00" w14:paraId="644DC7B6" w14:textId="1B51E901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40"/>
          <w:szCs w:val="40"/>
          <w:lang w:val="en-US"/>
        </w:rPr>
        <w:t>YOU AND EYE.</w:t>
      </w:r>
    </w:p>
    <w:p w:rsidR="26ECDC00" w:rsidP="3674DC53" w:rsidRDefault="26ECDC00" w14:paraId="2144A6BD" w14:textId="7BB7078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Our “You and EYE” coffee mornings, kindly supported by BDO Jersey, remain a highlight. They provide a welcoming space for new and existing clients to meet, and we believe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they’ve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contributed to the 22% growth in client numbers this year.</w:t>
      </w:r>
    </w:p>
    <w:p w:rsidR="26ECDC00" w:rsidP="3674DC53" w:rsidRDefault="26ECDC00" w14:paraId="3ADE8391" w14:textId="1B8A281A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We’re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thrilled that BDO will continue supporting us in 2026, and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we’re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planning to add something new for those recently diagnosed, giving them a chance to learn about the support available in a friendly setting.</w:t>
      </w:r>
    </w:p>
    <w:p w:rsidR="26ECDC00" w:rsidP="3674DC53" w:rsidRDefault="26ECDC00" w14:paraId="79D9E9DE" w14:textId="54598BF2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Quote: “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It’s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such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great pleasure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or us at @bdojersey to host @eyecanjersey, a charity which plays such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an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important role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i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n our Island community. The monthly coffee morning creates a lovely energy in the Hub every month.” -Matthew Corbin, CEO of BDO</w:t>
      </w:r>
    </w:p>
    <w:p w:rsidR="3674DC53" w:rsidP="3674DC53" w:rsidRDefault="3674DC53" w14:paraId="640BDFE5" w14:textId="671BD6F6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</w:p>
    <w:p w:rsidR="26ECDC00" w:rsidP="3674DC53" w:rsidRDefault="26ECDC00" w14:paraId="36B93B2F" w14:textId="240CF863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40"/>
          <w:szCs w:val="40"/>
          <w:lang w:val="en-US"/>
        </w:rPr>
        <w:t>PARTNERSHIPS.</w:t>
      </w:r>
    </w:p>
    <w:p w:rsidR="26ECDC00" w:rsidP="3674DC53" w:rsidRDefault="26ECDC00" w14:paraId="6B56B4C9" w14:textId="46B649A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Early in 2025, we became a member of Visionary UK, the national sight loss charity network. This has been transformational, giving us access to best practice, shared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initiatives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and peer support. We were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honoured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to speak at their national conference - a real privilege. </w:t>
      </w:r>
    </w:p>
    <w:p w:rsidR="26ECDC00" w:rsidP="3674DC53" w:rsidRDefault="26ECDC00" w14:paraId="77EE8CAF" w14:textId="2945D709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Through our safety training, we strengthened our links with sight loss charities in Guernsey and the Isle of Man, creating opportunities to share knowledge and support each other.</w:t>
      </w:r>
    </w:p>
    <w:p w:rsidR="26ECDC00" w:rsidP="3674DC53" w:rsidRDefault="26ECDC00" w14:paraId="151AD981" w14:textId="39C1E37B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Quote: “We are continually inspired by the incredible work EYECAN does in Jersey to support individuals with visual impairments. Working together has allowed us to make a real difference for our island community. By strengthening our partnership, we enhance and expand pan-island services, ensuring that people across the islands receive the highest standard of support and care!” -Chantelle, the Guernsey Blind Association.</w:t>
      </w:r>
    </w:p>
    <w:p w:rsidR="3674DC53" w:rsidP="3674DC53" w:rsidRDefault="3674DC53" w14:paraId="70A0F25B" w14:textId="0BE82B31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26ECDC00" w:rsidP="3674DC53" w:rsidRDefault="26ECDC00" w14:paraId="2D671773" w14:textId="6897B4B7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Closer to home, we meet regularly with Southwest Visionary charities to share ideas and learn from each other, especially around technology. </w:t>
      </w:r>
    </w:p>
    <w:p w:rsidR="26ECDC00" w:rsidP="3674DC53" w:rsidRDefault="26ECDC00" w14:paraId="62E2882B" w14:textId="7AA01B8B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Working with the Government of Jersey’s “Connect Me” initiative has also helped us expand art activities, start pool sessions, and run festive wreath making workshops for clients. </w:t>
      </w:r>
    </w:p>
    <w:p w:rsidR="26ECDC00" w:rsidP="3674DC53" w:rsidRDefault="26ECDC00" w14:paraId="2CB351A2" w14:textId="6D5FD89C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We’ve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also strengthened partnerships with the Government’s Education team,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Andium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Homes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and other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organisations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. One exciting development has been welcoming Health and Social Care students on placement at EYECAN. Helping future professionals understand the impact of sight loss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benefits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the whole island.</w:t>
      </w:r>
    </w:p>
    <w:p w:rsidR="26ECDC00" w:rsidP="3674DC53" w:rsidRDefault="26ECDC00" w14:paraId="0CEF31A5" w14:textId="48988649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Alongside this,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we’ve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delivered training for businesses and contributed to technical working groups. We 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remain</w:t>
      </w: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committed to advocating for islanders with sight loss and look forward to continuing this work in the years ahead.</w:t>
      </w:r>
    </w:p>
    <w:p w:rsidR="3674DC53" w:rsidP="3674DC53" w:rsidRDefault="3674DC53" w14:paraId="52F93CEC" w14:textId="380F11AA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26ECDC00" w:rsidP="3674DC53" w:rsidRDefault="26ECDC00" w14:paraId="6F4D387F" w14:textId="25F23B28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>Quote: “Thank you for all you do to support our students and help them grow. We are lucky to work with such an important charity!” - Highlands College.</w:t>
      </w:r>
    </w:p>
    <w:p w:rsidR="3674DC53" w:rsidP="3674DC53" w:rsidRDefault="3674DC53" w14:paraId="558228A6" w14:textId="737FBED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26ECDC00" w:rsidP="3674DC53" w:rsidRDefault="26ECDC00" w14:paraId="16513159" w14:textId="4FEFDA3F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40"/>
          <w:szCs w:val="40"/>
          <w:lang w:val="en-US"/>
        </w:rPr>
        <w:t>HOW MUCH DID WE DO IN 2025?</w:t>
      </w:r>
    </w:p>
    <w:p w:rsidR="26ECDC00" w:rsidP="3674DC53" w:rsidRDefault="26ECDC00" w14:paraId="0CA9C3B1" w14:textId="0FB9E67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26ECDC0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10 YEARS - </w:t>
      </w:r>
      <w:r w:rsidRPr="3674DC53" w:rsidR="5B0C730E">
        <w:rPr>
          <w:rFonts w:ascii="Aptos" w:hAnsi="Aptos" w:eastAsia="Aptos" w:cs="Aptos"/>
          <w:noProof w:val="0"/>
          <w:sz w:val="32"/>
          <w:szCs w:val="32"/>
          <w:lang w:val="en-US"/>
        </w:rPr>
        <w:t>Since EYECAN rebranded from the Jersey Blind Society. A proud milestone.</w:t>
      </w:r>
    </w:p>
    <w:p w:rsidR="5B0C730E" w:rsidP="3674DC53" w:rsidRDefault="5B0C730E" w14:paraId="097D6586" w14:textId="2D903A0F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5B0C730E">
        <w:rPr>
          <w:rFonts w:ascii="Aptos" w:hAnsi="Aptos" w:eastAsia="Aptos" w:cs="Aptos"/>
          <w:noProof w:val="0"/>
          <w:sz w:val="32"/>
          <w:szCs w:val="32"/>
          <w:lang w:val="en-US"/>
        </w:rPr>
        <w:t>427 CLIENTS - Were provided active support. Additionally, our client database reached 539 clients this year.</w:t>
      </w:r>
    </w:p>
    <w:p w:rsidR="5B0C730E" w:rsidP="3674DC53" w:rsidRDefault="5B0C730E" w14:paraId="74FFF9C2" w14:textId="71C378D9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5B0C730E">
        <w:rPr>
          <w:rFonts w:ascii="Aptos" w:hAnsi="Aptos" w:eastAsia="Aptos" w:cs="Aptos"/>
          <w:noProof w:val="0"/>
          <w:sz w:val="32"/>
          <w:szCs w:val="32"/>
          <w:lang w:val="en-US"/>
        </w:rPr>
        <w:t>2070 INTERACTIONS - With our clients through 2025, in person, by phone or email.</w:t>
      </w:r>
    </w:p>
    <w:p w:rsidR="7D6D813A" w:rsidP="3674DC53" w:rsidRDefault="7D6D813A" w14:paraId="3AA9E526" w14:textId="339A608E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612 HOME VISITS - Undertaken by the community team, with an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additional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465 client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meets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at our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Westlea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Centre or community locations.</w:t>
      </w:r>
    </w:p>
    <w:p w:rsidR="7D6D813A" w:rsidP="3674DC53" w:rsidRDefault="7D6D813A" w14:paraId="7D3F3201" w14:textId="6FCAF466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133 NEW REFERRALS - During 2025; 81 new clients and 52 for existing clients.</w:t>
      </w:r>
    </w:p>
    <w:p w:rsidR="7D6D813A" w:rsidP="3674DC53" w:rsidRDefault="7D6D813A" w14:paraId="25B9DED9" w14:textId="322EF921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234 SOCIAL SESSIONS - Were held by us in 2025. This ranges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from our art and social clubs,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to swimming and cycling sessions.</w:t>
      </w:r>
    </w:p>
    <w:p w:rsidR="7D6D813A" w:rsidP="3674DC53" w:rsidRDefault="7D6D813A" w14:paraId="15A70108" w14:textId="707A1D1C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80% - That means we have reached around 80% of our client group directly this year</w:t>
      </w:r>
    </w:p>
    <w:p w:rsidR="7D6D813A" w:rsidP="3674DC53" w:rsidRDefault="7D6D813A" w14:paraId="6F167900" w14:textId="41EE4825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£147,023.71 - Funded our Children’s Voucher Scheme.</w:t>
      </w:r>
    </w:p>
    <w:p w:rsidR="7D6D813A" w:rsidP="3674DC53" w:rsidRDefault="7D6D813A" w14:paraId="018834CC" w14:textId="5CDE4BB4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1040 - Children’s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spectacle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Vouchers claimed. 282 </w:t>
      </w:r>
    </w:p>
    <w:p w:rsidR="7D6D813A" w:rsidP="3674DC53" w:rsidRDefault="7D6D813A" w14:paraId="5CF6A17D" w14:textId="40305A8B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YOU AND EYE ATTENDANCES - With over 300 - cups of tea and coffee served.</w:t>
      </w:r>
    </w:p>
    <w:p w:rsidR="3674DC53" w:rsidP="3674DC53" w:rsidRDefault="3674DC53" w14:paraId="00770546" w14:textId="71A9B8B7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7D6D813A" w:rsidP="3674DC53" w:rsidRDefault="7D6D813A" w14:paraId="0ADDC6A7" w14:textId="6AB00210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40"/>
          <w:szCs w:val="40"/>
          <w:lang w:val="en-US"/>
        </w:rPr>
        <w:t>LOOKING AHEAD TO 2026.</w:t>
      </w:r>
    </w:p>
    <w:p w:rsidR="7D6D813A" w:rsidP="3674DC53" w:rsidRDefault="7D6D813A" w14:paraId="233AE213" w14:textId="309D7151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Looking ahead, the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hard work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of 2025 has left us more motivated than ever to do our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very best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for islanders living with sight loss. 2026 brings exciting opportunities to grow and to celebrate 140 years of serving our community. </w:t>
      </w:r>
    </w:p>
    <w:p w:rsidR="7D6D813A" w:rsidP="3674DC53" w:rsidRDefault="7D6D813A" w14:paraId="455F0717" w14:textId="513EB2C4">
      <w:pPr>
        <w:pStyle w:val="Normal"/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Happy new year from all of us at EYECAN, we look forward to an amazing 2026</w:t>
      </w:r>
    </w:p>
    <w:p w:rsidR="3674DC53" w:rsidP="3674DC53" w:rsidRDefault="3674DC53" w14:paraId="2C9E2B74" w14:textId="1DB88370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7D6D813A" w:rsidP="3674DC53" w:rsidRDefault="7D6D813A" w14:paraId="47106BE6" w14:textId="2C58F768">
      <w:pPr>
        <w:pStyle w:val="Normal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40"/>
          <w:szCs w:val="40"/>
          <w:lang w:val="en-US"/>
        </w:rPr>
        <w:t>CONTACT US &amp; DONATIONS</w:t>
      </w:r>
    </w:p>
    <w:p w:rsidR="7D6D813A" w:rsidP="3674DC53" w:rsidRDefault="7D6D813A" w14:paraId="142B95FF" w14:textId="60CB4327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We’re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very grateful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for all donations, which enable us to continue supporting islanders living with sight loss. Thank you.</w:t>
      </w:r>
    </w:p>
    <w:p w:rsidR="605A863B" w:rsidP="3674DC53" w:rsidRDefault="605A863B" w14:paraId="19D1411B" w14:textId="23EF443D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605A863B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Below are ways you can donate to EYECAN, you can also contact us </w:t>
      </w:r>
    </w:p>
    <w:p w:rsidR="605A863B" w:rsidP="3674DC53" w:rsidRDefault="605A863B" w14:paraId="15185435" w14:textId="1BBDACF0">
      <w:pPr>
        <w:pStyle w:val="Normal"/>
        <w:rPr>
          <w:sz w:val="32"/>
          <w:szCs w:val="32"/>
        </w:rPr>
      </w:pPr>
      <w:r w:rsidRPr="3674DC53" w:rsidR="605A863B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By email: </w:t>
      </w:r>
      <w:hyperlink r:id="R933fdbf9d39f4a13">
        <w:r w:rsidRPr="3674DC53" w:rsidR="605A863B">
          <w:rPr>
            <w:rStyle w:val="Hyperlink"/>
            <w:rFonts w:ascii="Aptos" w:hAnsi="Aptos" w:eastAsia="Aptos" w:cs="Aptos"/>
            <w:noProof w:val="0"/>
            <w:sz w:val="32"/>
            <w:szCs w:val="32"/>
            <w:lang w:val="en-US"/>
          </w:rPr>
          <w:t>info@eyecan.je</w:t>
        </w:r>
      </w:hyperlink>
      <w:r w:rsidRPr="3674DC53" w:rsidR="605A863B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  <w:r>
        <w:br/>
      </w:r>
      <w:r w:rsidRPr="3674DC53" w:rsidR="605A863B">
        <w:rPr>
          <w:rFonts w:ascii="Aptos" w:hAnsi="Aptos" w:eastAsia="Aptos" w:cs="Aptos"/>
          <w:noProof w:val="0"/>
          <w:sz w:val="32"/>
          <w:szCs w:val="32"/>
          <w:lang w:val="en-US"/>
        </w:rPr>
        <w:t>By phone:  01534 864689</w:t>
      </w:r>
      <w:r>
        <w:br/>
      </w:r>
      <w:r w:rsidRPr="3674DC53" w:rsidR="1BED8F36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Our website: </w:t>
      </w:r>
      <w:hyperlink r:id="R6c789e524f644054">
        <w:r w:rsidRPr="3674DC53" w:rsidR="1BED8F36">
          <w:rPr>
            <w:rStyle w:val="Hyperlink"/>
            <w:rFonts w:ascii="Aptos" w:hAnsi="Aptos" w:eastAsia="Aptos" w:cs="Aptos"/>
            <w:noProof w:val="0"/>
            <w:sz w:val="32"/>
            <w:szCs w:val="32"/>
            <w:lang w:val="en-US"/>
          </w:rPr>
          <w:t>www.eyecan.je</w:t>
        </w:r>
      </w:hyperlink>
    </w:p>
    <w:p w:rsidR="3674DC53" w:rsidP="3674DC53" w:rsidRDefault="3674DC53" w14:paraId="6A57ECD5" w14:textId="67ACBE0E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w:rsidR="7D6D813A" w:rsidP="3674DC53" w:rsidRDefault="7D6D813A" w14:paraId="488A6521" w14:textId="0A67E756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Here are ways you can donate to EYECAN: </w:t>
      </w:r>
    </w:p>
    <w:p w:rsidR="7D6D813A" w:rsidP="3674DC53" w:rsidRDefault="7D6D813A" w14:paraId="579E0E20" w14:textId="7C9CEB45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BANK DETAILS: </w:t>
      </w:r>
    </w:p>
    <w:p w:rsidR="7D6D813A" w:rsidP="3674DC53" w:rsidRDefault="7D6D813A" w14:paraId="6402AB1B" w14:textId="0CBEF093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HSBC Sort Code: 40-25-34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Account No: 01394215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en-US"/>
        </w:rPr>
        <w:t>Account Name: Jersey Blind Society (EYECAN)</w:t>
      </w:r>
    </w:p>
    <w:p w:rsidR="3674DC53" w:rsidP="3674DC53" w:rsidRDefault="3674DC53" w14:paraId="6B279FBB" w14:textId="06C2F2C1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</w:p>
    <w:p w:rsidR="7D6D813A" w:rsidP="3674DC53" w:rsidRDefault="7D6D813A" w14:paraId="7AC5A078" w14:textId="1E55BD2C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>CHEQUES: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 </w:t>
      </w:r>
    </w:p>
    <w:p w:rsidR="7D6D813A" w:rsidP="3674DC53" w:rsidRDefault="7D6D813A" w14:paraId="56D871D1" w14:textId="0E1048F7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EYECAN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>Westlea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Centre Rue du 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>Huquet</w:t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St Martin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Jersey </w:t>
      </w:r>
      <w:r>
        <w:br/>
      </w: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>JE3 6HU</w:t>
      </w:r>
    </w:p>
    <w:p w:rsidR="3674DC53" w:rsidP="3674DC53" w:rsidRDefault="3674DC53" w14:paraId="4F25CBB4" w14:textId="169BEABA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</w:p>
    <w:p w:rsidR="7D6D813A" w:rsidP="3674DC53" w:rsidRDefault="7D6D813A" w14:paraId="146CC02D" w14:textId="2C16D9CA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  <w:r w:rsidRPr="3674DC53" w:rsidR="7D6D813A">
        <w:rPr>
          <w:rFonts w:ascii="Aptos" w:hAnsi="Aptos" w:eastAsia="Aptos" w:cs="Aptos"/>
          <w:noProof w:val="0"/>
          <w:sz w:val="32"/>
          <w:szCs w:val="32"/>
          <w:lang w:val="fr-FR"/>
        </w:rPr>
        <w:t>JERSEY GIVING</w:t>
      </w:r>
      <w:r>
        <w:br/>
      </w:r>
      <w:hyperlink r:id="R656b99127e9548ba">
        <w:r w:rsidRPr="3674DC53" w:rsidR="7219CC8F">
          <w:rPr>
            <w:rStyle w:val="Hyperlink"/>
            <w:rFonts w:ascii="Aptos" w:hAnsi="Aptos" w:eastAsia="Aptos" w:cs="Aptos"/>
            <w:noProof w:val="0"/>
            <w:sz w:val="32"/>
            <w:szCs w:val="32"/>
            <w:lang w:val="fr-FR"/>
          </w:rPr>
          <w:t>https://jerseygiving.je/donate/eyecan</w:t>
        </w:r>
      </w:hyperlink>
      <w:r w:rsidRPr="3674DC53" w:rsidR="7219CC8F">
        <w:rPr>
          <w:rFonts w:ascii="Aptos" w:hAnsi="Aptos" w:eastAsia="Aptos" w:cs="Aptos"/>
          <w:noProof w:val="0"/>
          <w:sz w:val="32"/>
          <w:szCs w:val="32"/>
          <w:lang w:val="fr-FR"/>
        </w:rPr>
        <w:t xml:space="preserve"> </w:t>
      </w:r>
    </w:p>
    <w:p w:rsidR="3674DC53" w:rsidP="3674DC53" w:rsidRDefault="3674DC53" w14:paraId="2DF14980" w14:textId="5BAA24C6">
      <w:pPr>
        <w:pStyle w:val="Normal"/>
        <w:rPr>
          <w:rFonts w:ascii="Aptos" w:hAnsi="Aptos" w:eastAsia="Aptos" w:cs="Aptos"/>
          <w:noProof w:val="0"/>
          <w:sz w:val="32"/>
          <w:szCs w:val="32"/>
          <w:lang w:val="fr-FR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CBC1A"/>
    <w:rsid w:val="0BB60B2C"/>
    <w:rsid w:val="0FACBC1A"/>
    <w:rsid w:val="1BED8F36"/>
    <w:rsid w:val="1C4462F8"/>
    <w:rsid w:val="1D866C9C"/>
    <w:rsid w:val="1FA2DF3A"/>
    <w:rsid w:val="26ECDC00"/>
    <w:rsid w:val="28279105"/>
    <w:rsid w:val="2853FACF"/>
    <w:rsid w:val="2D32FDFE"/>
    <w:rsid w:val="3674DC53"/>
    <w:rsid w:val="36D58B24"/>
    <w:rsid w:val="3D30BE29"/>
    <w:rsid w:val="3E681F44"/>
    <w:rsid w:val="41EEA575"/>
    <w:rsid w:val="4A978D75"/>
    <w:rsid w:val="4EAED1E4"/>
    <w:rsid w:val="4ED3E170"/>
    <w:rsid w:val="4FE950CA"/>
    <w:rsid w:val="51424269"/>
    <w:rsid w:val="578A79DB"/>
    <w:rsid w:val="58D1C553"/>
    <w:rsid w:val="5B0C730E"/>
    <w:rsid w:val="5D05A307"/>
    <w:rsid w:val="5F19D7A3"/>
    <w:rsid w:val="5F8B39F3"/>
    <w:rsid w:val="605A863B"/>
    <w:rsid w:val="6167CF99"/>
    <w:rsid w:val="62AA30B4"/>
    <w:rsid w:val="64959E3E"/>
    <w:rsid w:val="68C14D67"/>
    <w:rsid w:val="692C2AF2"/>
    <w:rsid w:val="69ED8357"/>
    <w:rsid w:val="6D80BCC8"/>
    <w:rsid w:val="7219CC8F"/>
    <w:rsid w:val="7B46F9CB"/>
    <w:rsid w:val="7D6D813A"/>
    <w:rsid w:val="7E4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BC1A"/>
  <w15:chartTrackingRefBased/>
  <w15:docId w15:val="{58CB9A8D-A115-4193-916C-4917F8B1CB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674DC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eyecan.je" TargetMode="External" Id="R933fdbf9d39f4a13" /><Relationship Type="http://schemas.openxmlformats.org/officeDocument/2006/relationships/hyperlink" Target="https://www.eyecan.je" TargetMode="External" Id="R6c789e524f644054" /><Relationship Type="http://schemas.openxmlformats.org/officeDocument/2006/relationships/hyperlink" Target="https://jerseygiving.je/donate/eyecan" TargetMode="External" Id="R656b99127e9548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CCAA3D68A2049BB660C3660C0309F" ma:contentTypeVersion="16" ma:contentTypeDescription="Create a new document." ma:contentTypeScope="" ma:versionID="c87a4ef60ab99cb0ab49b587597c2e35">
  <xsd:schema xmlns:xsd="http://www.w3.org/2001/XMLSchema" xmlns:xs="http://www.w3.org/2001/XMLSchema" xmlns:p="http://schemas.microsoft.com/office/2006/metadata/properties" xmlns:ns2="85acff2d-eeeb-4161-9ebb-6d6d03f2f5e4" xmlns:ns3="98cd475b-ff13-4508-ab6b-7bd867e9cfa5" targetNamespace="http://schemas.microsoft.com/office/2006/metadata/properties" ma:root="true" ma:fieldsID="18c630a07bd8b7fe75724f65a06b88b5" ns2:_="" ns3:_="">
    <xsd:import namespace="85acff2d-eeeb-4161-9ebb-6d6d03f2f5e4"/>
    <xsd:import namespace="98cd475b-ff13-4508-ab6b-7bd867e9cf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ff2d-eeeb-4161-9ebb-6d6d03f2f5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50256a0-842a-49bb-bc88-03578cd2f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475b-ff13-4508-ab6b-7bd867e9cf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ea4484-71fb-4b56-932f-86421e321d03}" ma:internalName="TaxCatchAll" ma:showField="CatchAllData" ma:web="98cd475b-ff13-4508-ab6b-7bd867e9c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ff2d-eeeb-4161-9ebb-6d6d03f2f5e4">
      <Terms xmlns="http://schemas.microsoft.com/office/infopath/2007/PartnerControls"/>
    </lcf76f155ced4ddcb4097134ff3c332f>
    <TaxCatchAll xmlns="98cd475b-ff13-4508-ab6b-7bd867e9cfa5" xsi:nil="true"/>
  </documentManagement>
</p:properties>
</file>

<file path=customXml/itemProps1.xml><?xml version="1.0" encoding="utf-8"?>
<ds:datastoreItem xmlns:ds="http://schemas.openxmlformats.org/officeDocument/2006/customXml" ds:itemID="{8FDB8808-9ABD-4080-A27F-3964F8269EFC}"/>
</file>

<file path=customXml/itemProps2.xml><?xml version="1.0" encoding="utf-8"?>
<ds:datastoreItem xmlns:ds="http://schemas.openxmlformats.org/officeDocument/2006/customXml" ds:itemID="{EE690004-37A3-4D7D-AC28-0701F969593F}"/>
</file>

<file path=customXml/itemProps3.xml><?xml version="1.0" encoding="utf-8"?>
<ds:datastoreItem xmlns:ds="http://schemas.openxmlformats.org/officeDocument/2006/customXml" ds:itemID="{1D3D92D5-5B71-4534-B071-D21D9D92AF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Lister</dc:creator>
  <cp:keywords/>
  <dc:description/>
  <cp:lastModifiedBy>Eleanor Lister</cp:lastModifiedBy>
  <dcterms:created xsi:type="dcterms:W3CDTF">2026-01-15T09:55:52Z</dcterms:created>
  <dcterms:modified xsi:type="dcterms:W3CDTF">2026-01-15T10:26:12Z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0x010100D1CCCAA3D68A2049BB660C3660C0309F</vt:lpwstr>
  </property>
  <property fmtid="{D5CDD505-2E9C-101B-9397-08002B2CF9AE}" pid="3" name="MediaServiceImageTags">
    <vt:lpwstr/>
  </property>
</Properties>
</file>